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长沙市社会信用体系建设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专家信用承诺书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本人承诺，自愿参与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长沙市社会信用体系建设相关工作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严格按照专家库建设与管理办法要求，遵守职业道德，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独立、客观、公正、廉洁地履行职责，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为长沙市社会信用体系建设提供智力支持。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二、本人承诺，所提交的以下申报材料真实、合法、有效，并自愿接受社会监督。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page1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学历或学位证书复印件；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专业技术职称复印件；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执业资格复印件；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从事信用体系建设有关工作的荣誉证书复印件；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其他证明专业技术能力的材料。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三、本人承诺，若入选长沙市信用专家库，接受监督管理，并同意在“信用中国（长沙）”网站公开公示信用承诺书。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四、本人承诺，不以信用专家身份从事有损政府公信力的活动；如违反承诺，自愿退出长沙市信用专家库，并依法依规承担相应责任。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五、本承诺书自签订之日起生效。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信用承诺人(签字)：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71C4C"/>
    <w:multiLevelType w:val="singleLevel"/>
    <w:tmpl w:val="B0C71C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WYxZTZjZTIwZDFmMDcyNWE1NjFlMzAxZjI1ODQifQ=="/>
  </w:docVars>
  <w:rsids>
    <w:rsidRoot w:val="75A41058"/>
    <w:rsid w:val="040556DD"/>
    <w:rsid w:val="05EF622A"/>
    <w:rsid w:val="1FEA3C58"/>
    <w:rsid w:val="2C2514C9"/>
    <w:rsid w:val="346A79B7"/>
    <w:rsid w:val="3B343522"/>
    <w:rsid w:val="47B161FF"/>
    <w:rsid w:val="5E9F5ED0"/>
    <w:rsid w:val="75A4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364</Characters>
  <Lines>0</Lines>
  <Paragraphs>0</Paragraphs>
  <TotalTime>8</TotalTime>
  <ScaleCrop>false</ScaleCrop>
  <LinksUpToDate>false</LinksUpToDate>
  <CharactersWithSpaces>378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2020-03-13T02:15:00Z</dcterms:created>
  <dc:creator>Peter</dc:creator>
  <cp:lastModifiedBy>小隐</cp:lastModifiedBy>
  <dcterms:modified xsi:type="dcterms:W3CDTF">2023-04-11T07:01:37Z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eyJoZGlkIjoiNzE4MjExYzEyMjg3NjcxMGIzZjBlODIyNzRjMDE2N2UifQ==</vt:lpwstr>
  </property>
  <property fmtid="{D5CDD505-2E9C-101B-9397-08002B2CF9AE}" pid="4" name="ICV">
    <vt:lpwstr>9A1ECD2DEAFB46D3B57486C54EDA308F_13</vt:lpwstr>
  </property>
</Properties>
</file>