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9429" w:type="dxa"/>
        <w:tblInd w:w="-6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3188"/>
        <w:gridCol w:w="1333"/>
        <w:gridCol w:w="1525"/>
        <w:gridCol w:w="2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9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48"/>
                <w:szCs w:val="48"/>
                <w:lang w:val="en-US" w:eastAsia="zh-CN" w:bidi="ar"/>
              </w:rPr>
              <w:t>长沙市社会信用体系建设专家申报表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姓 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 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(近期1寸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蓝底免冠相片)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   别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   业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学历(学位)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   务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   称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评定时间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执业资格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工作简历</w:t>
            </w:r>
          </w:p>
        </w:tc>
        <w:tc>
          <w:tcPr>
            <w:tcW w:w="8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专业领域研究及成果（包括课题、著作、奖励等）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8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本人参加过何种项目咨询、服务、评审活动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8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评审委员会审核意见：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　　　　　　　　　　　　单位（公章）: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right"/>
              <w:textAlignment w:val="center"/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　　　　　　　　　　　　负责人（签章）：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　　　　　　　　　　　　　　　　　　　　　　　　　　　年   月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注：上述表格不够，可以另行增加；提交时需附上职称、荣誉、论文、著作、单位盖章申请表等文件的扫描件（申请表同时提供excel版）。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MWYxZTZjZTIwZDFmMDcyNWE1NjFlMzAxZjI1ODQifQ=="/>
  </w:docVars>
  <w:rsids>
    <w:rsidRoot w:val="5DDC714F"/>
    <w:rsid w:val="26622543"/>
    <w:rsid w:val="410E3DF7"/>
    <w:rsid w:val="5DD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457</Characters>
  <Lines>0</Lines>
  <Paragraphs>0</Paragraphs>
  <TotalTime>10</TotalTime>
  <ScaleCrop>false</ScaleCrop>
  <LinksUpToDate>false</LinksUpToDate>
  <CharactersWithSpaces>647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2023-03-08T08:08:00Z</dcterms:created>
  <dc:creator>小隐</dc:creator>
  <cp:lastModifiedBy>小隐</cp:lastModifiedBy>
  <dcterms:modified xsi:type="dcterms:W3CDTF">2023-04-11T07:01:54Z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28A9CCACFACE4E95B416DE696F4371A0</vt:lpwstr>
  </property>
</Properties>
</file>